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45DB0" w14:textId="79AB73B3" w:rsidR="006573D5" w:rsidRPr="002039DD" w:rsidRDefault="002039DD" w:rsidP="002039DD">
      <w:pPr>
        <w:jc w:val="center"/>
        <w:rPr>
          <w:sz w:val="52"/>
          <w:szCs w:val="52"/>
        </w:rPr>
      </w:pPr>
      <w:r w:rsidRPr="002039DD">
        <w:rPr>
          <w:sz w:val="52"/>
          <w:szCs w:val="52"/>
        </w:rPr>
        <w:t>Get up to $2000 Tax Credit Every Year</w:t>
      </w:r>
    </w:p>
    <w:p w14:paraId="32869A95" w14:textId="779FD328" w:rsidR="002039DD" w:rsidRDefault="002039DD" w:rsidP="002039DD">
      <w:pPr>
        <w:jc w:val="center"/>
        <w:rPr>
          <w:sz w:val="28"/>
          <w:szCs w:val="28"/>
        </w:rPr>
      </w:pPr>
      <w:r w:rsidRPr="002039DD">
        <w:rPr>
          <w:sz w:val="28"/>
          <w:szCs w:val="28"/>
        </w:rPr>
        <w:t>With your Home Purchase</w:t>
      </w:r>
    </w:p>
    <w:p w14:paraId="1708D9D7" w14:textId="77777777" w:rsidR="002039DD" w:rsidRDefault="002039DD" w:rsidP="002039DD">
      <w:pPr>
        <w:rPr>
          <w:sz w:val="28"/>
          <w:szCs w:val="28"/>
        </w:rPr>
      </w:pPr>
    </w:p>
    <w:p w14:paraId="297291D4" w14:textId="77777777" w:rsidR="002039DD" w:rsidRDefault="002039DD" w:rsidP="002039DD">
      <w:pPr>
        <w:rPr>
          <w:sz w:val="28"/>
          <w:szCs w:val="28"/>
        </w:rPr>
      </w:pPr>
    </w:p>
    <w:p w14:paraId="4760D973" w14:textId="657136E8" w:rsidR="002039DD" w:rsidRDefault="002039DD" w:rsidP="002039D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Must be First Time Buyer (not owned home in last 3 years) or </w:t>
      </w:r>
      <w:proofErr w:type="gramStart"/>
      <w:r>
        <w:rPr>
          <w:sz w:val="28"/>
          <w:szCs w:val="28"/>
        </w:rPr>
        <w:t>Veteran</w:t>
      </w:r>
      <w:proofErr w:type="gramEnd"/>
    </w:p>
    <w:p w14:paraId="1433E4AD" w14:textId="739BCD04" w:rsidR="002039DD" w:rsidRDefault="002039DD" w:rsidP="002039D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Offered for Primary Residences Only (property you live in)</w:t>
      </w:r>
    </w:p>
    <w:p w14:paraId="2EA834C0" w14:textId="25440704" w:rsidR="002039DD" w:rsidRDefault="002039DD" w:rsidP="002039D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Credit is paid as a tax credit / refund on your annual tax </w:t>
      </w:r>
      <w:proofErr w:type="gramStart"/>
      <w:r>
        <w:rPr>
          <w:sz w:val="28"/>
          <w:szCs w:val="28"/>
        </w:rPr>
        <w:t>return</w:t>
      </w:r>
      <w:proofErr w:type="gramEnd"/>
    </w:p>
    <w:p w14:paraId="2153E3EC" w14:textId="0D68F993" w:rsidR="002039DD" w:rsidRDefault="002039DD" w:rsidP="002039DD">
      <w:pPr>
        <w:pStyle w:val="ListParagraph"/>
        <w:rPr>
          <w:sz w:val="28"/>
          <w:szCs w:val="28"/>
        </w:rPr>
      </w:pPr>
    </w:p>
    <w:p w14:paraId="223CE069" w14:textId="3E8E8D60" w:rsidR="002039DD" w:rsidRDefault="002039DD" w:rsidP="002039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This could be over $50,000 in lifetime tax credits!</w:t>
      </w:r>
    </w:p>
    <w:p w14:paraId="0FBB2AFB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1A585424" w14:textId="7359B89A" w:rsidR="002039DD" w:rsidRDefault="002039DD" w:rsidP="002039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Income Limits in AZ: $82,800 - $123,620 (varies by area)</w:t>
      </w:r>
    </w:p>
    <w:p w14:paraId="67610BB5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6E797F2C" w14:textId="5540B58E" w:rsidR="002039DD" w:rsidRDefault="002039DD" w:rsidP="002039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Purchase Price Limits in AZ: $349,525 - $448,442 (varies by area)</w:t>
      </w:r>
    </w:p>
    <w:p w14:paraId="46B30E76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230ADB0D" w14:textId="7C6913DD" w:rsidR="002039DD" w:rsidRDefault="002039DD" w:rsidP="002039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Contact us to see how much this can save you!</w:t>
      </w:r>
    </w:p>
    <w:p w14:paraId="04F2C600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72C28727" w14:textId="77777777" w:rsidR="002039DD" w:rsidRDefault="002039DD" w:rsidP="002039DD">
      <w:pPr>
        <w:pStyle w:val="ListParagraph"/>
        <w:jc w:val="center"/>
        <w:rPr>
          <w:sz w:val="36"/>
          <w:szCs w:val="36"/>
        </w:rPr>
      </w:pPr>
    </w:p>
    <w:p w14:paraId="0D493A5A" w14:textId="7D81AC79" w:rsidR="002039DD" w:rsidRPr="002039DD" w:rsidRDefault="002039DD" w:rsidP="002039DD">
      <w:pPr>
        <w:pStyle w:val="ListParagraph"/>
        <w:jc w:val="center"/>
        <w:rPr>
          <w:sz w:val="36"/>
          <w:szCs w:val="36"/>
        </w:rPr>
      </w:pPr>
      <w:r w:rsidRPr="002039DD">
        <w:rPr>
          <w:sz w:val="36"/>
          <w:szCs w:val="36"/>
        </w:rPr>
        <w:t>602.456.22</w:t>
      </w:r>
      <w:r>
        <w:rPr>
          <w:sz w:val="36"/>
          <w:szCs w:val="36"/>
        </w:rPr>
        <w:t>73</w:t>
      </w:r>
    </w:p>
    <w:p w14:paraId="2A72B2FC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612BC9E9" w14:textId="77777777" w:rsidR="002039DD" w:rsidRPr="002039DD" w:rsidRDefault="002039DD" w:rsidP="002039DD">
      <w:pPr>
        <w:rPr>
          <w:sz w:val="28"/>
          <w:szCs w:val="28"/>
        </w:rPr>
      </w:pPr>
    </w:p>
    <w:p w14:paraId="2A2636E6" w14:textId="1B0DC00C" w:rsidR="002039DD" w:rsidRPr="002039DD" w:rsidRDefault="002039DD" w:rsidP="002039DD">
      <w:pPr>
        <w:pStyle w:val="ListParagraph"/>
        <w:rPr>
          <w:sz w:val="22"/>
          <w:szCs w:val="22"/>
        </w:rPr>
      </w:pPr>
      <w:r w:rsidRPr="002039DD">
        <w:rPr>
          <w:sz w:val="22"/>
          <w:szCs w:val="22"/>
        </w:rPr>
        <w:t>Evan Einhorn</w:t>
      </w:r>
    </w:p>
    <w:p w14:paraId="5DD62840" w14:textId="7C083E5F" w:rsidR="002039DD" w:rsidRPr="002039DD" w:rsidRDefault="002039DD" w:rsidP="002039DD">
      <w:pPr>
        <w:pStyle w:val="ListParagraph"/>
        <w:rPr>
          <w:sz w:val="22"/>
          <w:szCs w:val="22"/>
        </w:rPr>
      </w:pPr>
      <w:r w:rsidRPr="002039DD">
        <w:rPr>
          <w:sz w:val="22"/>
          <w:szCs w:val="22"/>
        </w:rPr>
        <w:t>Loan Officer | NMLS#1085589</w:t>
      </w:r>
    </w:p>
    <w:p w14:paraId="377ECBE3" w14:textId="1C3E7D9A" w:rsidR="002039DD" w:rsidRPr="002039DD" w:rsidRDefault="002039DD" w:rsidP="002039DD">
      <w:pPr>
        <w:pStyle w:val="ListParagraph"/>
        <w:rPr>
          <w:sz w:val="22"/>
          <w:szCs w:val="22"/>
        </w:rPr>
      </w:pPr>
      <w:r w:rsidRPr="002039DD">
        <w:rPr>
          <w:sz w:val="22"/>
          <w:szCs w:val="22"/>
        </w:rPr>
        <w:t>Modern Home Lending | NMLS#1738930</w:t>
      </w:r>
    </w:p>
    <w:p w14:paraId="428AA81B" w14:textId="6D5E76ED" w:rsidR="002039DD" w:rsidRPr="002039DD" w:rsidRDefault="002039DD" w:rsidP="002039DD">
      <w:pPr>
        <w:pStyle w:val="ListParagraph"/>
        <w:rPr>
          <w:sz w:val="22"/>
          <w:szCs w:val="22"/>
        </w:rPr>
      </w:pPr>
      <w:hyperlink r:id="rId5" w:history="1">
        <w:r w:rsidRPr="002039DD">
          <w:rPr>
            <w:rStyle w:val="Hyperlink"/>
            <w:sz w:val="22"/>
            <w:szCs w:val="22"/>
          </w:rPr>
          <w:t>evan@modernhomelending.com</w:t>
        </w:r>
      </w:hyperlink>
    </w:p>
    <w:p w14:paraId="31F9E084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512C68AC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33233F84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7B0CD210" w14:textId="77777777" w:rsidR="002039DD" w:rsidRDefault="002039DD" w:rsidP="002039DD">
      <w:pPr>
        <w:pStyle w:val="ListParagraph"/>
        <w:rPr>
          <w:sz w:val="28"/>
          <w:szCs w:val="28"/>
        </w:rPr>
      </w:pPr>
    </w:p>
    <w:p w14:paraId="7829DA8C" w14:textId="5B76F429" w:rsidR="002039DD" w:rsidRPr="002039DD" w:rsidRDefault="002039DD" w:rsidP="002039DD">
      <w:pPr>
        <w:pStyle w:val="ListParagraph"/>
        <w:rPr>
          <w:sz w:val="16"/>
          <w:szCs w:val="16"/>
        </w:rPr>
      </w:pPr>
      <w:r w:rsidRPr="002039DD">
        <w:rPr>
          <w:sz w:val="16"/>
          <w:szCs w:val="16"/>
        </w:rPr>
        <w:t>This is not a commitment to lend or extend credit. Restrictions may apply. Rates may not be available at time of application. Information and/or data are subject</w:t>
      </w:r>
      <w:r>
        <w:rPr>
          <w:sz w:val="16"/>
          <w:szCs w:val="16"/>
        </w:rPr>
        <w:t xml:space="preserve"> </w:t>
      </w:r>
      <w:r w:rsidRPr="002039DD">
        <w:rPr>
          <w:sz w:val="16"/>
          <w:szCs w:val="16"/>
        </w:rPr>
        <w:t>to change without notice. All loans are subject to credit approval. 4250 N Drinkwater Blvd #300 Scottsdale, AZ 85251. Equal Housing Lender. Modern Lending,</w:t>
      </w:r>
      <w:r>
        <w:rPr>
          <w:sz w:val="16"/>
          <w:szCs w:val="16"/>
        </w:rPr>
        <w:t xml:space="preserve"> </w:t>
      </w:r>
      <w:r w:rsidRPr="002039DD">
        <w:rPr>
          <w:sz w:val="16"/>
          <w:szCs w:val="16"/>
        </w:rPr>
        <w:t>LLC DBA Modern Home Lending. Company NMLS#1738930. AZMB#0947744.</w:t>
      </w:r>
    </w:p>
    <w:sectPr w:rsidR="002039DD" w:rsidRPr="002039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81953"/>
    <w:multiLevelType w:val="hybridMultilevel"/>
    <w:tmpl w:val="C4B038AC"/>
    <w:lvl w:ilvl="0" w:tplc="73445B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48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DD"/>
    <w:rsid w:val="002039DD"/>
    <w:rsid w:val="0065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DC1E02"/>
  <w15:chartTrackingRefBased/>
  <w15:docId w15:val="{45752F39-3DAB-9748-B94C-D3D3E2D3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9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39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39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van@modernhomelendin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Einhorn</dc:creator>
  <cp:keywords/>
  <dc:description/>
  <cp:lastModifiedBy>Evan Einhorn</cp:lastModifiedBy>
  <cp:revision>1</cp:revision>
  <dcterms:created xsi:type="dcterms:W3CDTF">2023-04-13T15:33:00Z</dcterms:created>
  <dcterms:modified xsi:type="dcterms:W3CDTF">2023-04-13T15:37:00Z</dcterms:modified>
</cp:coreProperties>
</file>